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13B7" w:rsidRDefault="007A13B7" w:rsidP="007A13B7">
      <w:pPr>
        <w:pStyle w:val="a3"/>
        <w:shd w:val="clear" w:color="auto" w:fill="FFFFFF"/>
        <w:jc w:val="center"/>
        <w:rPr>
          <w:rFonts w:ascii="Verdana" w:hAnsi="Verdana"/>
          <w:color w:val="663300"/>
          <w:sz w:val="18"/>
          <w:szCs w:val="18"/>
        </w:rPr>
      </w:pPr>
      <w:r>
        <w:rPr>
          <w:rStyle w:val="a4"/>
          <w:rFonts w:ascii="Verdana" w:hAnsi="Verdana"/>
          <w:color w:val="663300"/>
          <w:sz w:val="22"/>
          <w:szCs w:val="22"/>
        </w:rPr>
        <w:t>Примерное содержание разделов поурочного плана</w:t>
      </w:r>
    </w:p>
    <w:p w:rsidR="007A13B7" w:rsidRDefault="007A13B7" w:rsidP="007A13B7">
      <w:pPr>
        <w:pStyle w:val="a3"/>
        <w:shd w:val="clear" w:color="auto" w:fill="FFFFFF"/>
        <w:rPr>
          <w:rFonts w:ascii="Verdana" w:hAnsi="Verdana"/>
          <w:color w:val="663300"/>
          <w:sz w:val="18"/>
          <w:szCs w:val="18"/>
        </w:rPr>
      </w:pPr>
      <w:r>
        <w:rPr>
          <w:rStyle w:val="a4"/>
          <w:rFonts w:ascii="Verdana" w:hAnsi="Verdana"/>
          <w:i/>
          <w:iCs/>
          <w:color w:val="663300"/>
          <w:sz w:val="18"/>
          <w:szCs w:val="18"/>
        </w:rPr>
        <w:t> І. Тема урока</w:t>
      </w:r>
    </w:p>
    <w:p w:rsidR="007A13B7" w:rsidRDefault="007A13B7" w:rsidP="007A13B7">
      <w:pPr>
        <w:pStyle w:val="a3"/>
        <w:shd w:val="clear" w:color="auto" w:fill="FFFFFF"/>
        <w:rPr>
          <w:rFonts w:ascii="Verdana" w:hAnsi="Verdana"/>
          <w:color w:val="663300"/>
          <w:sz w:val="18"/>
          <w:szCs w:val="18"/>
        </w:rPr>
      </w:pPr>
      <w:r>
        <w:rPr>
          <w:rFonts w:ascii="Verdana" w:hAnsi="Verdana"/>
          <w:color w:val="663300"/>
          <w:sz w:val="18"/>
          <w:szCs w:val="18"/>
        </w:rPr>
        <w:t>1. Дидактическая цель и задачи урока.</w:t>
      </w:r>
    </w:p>
    <w:p w:rsidR="007A13B7" w:rsidRDefault="007A13B7" w:rsidP="007A13B7">
      <w:pPr>
        <w:pStyle w:val="a3"/>
        <w:shd w:val="clear" w:color="auto" w:fill="FFFFFF"/>
        <w:rPr>
          <w:rFonts w:ascii="Verdana" w:hAnsi="Verdana"/>
          <w:color w:val="663300"/>
          <w:sz w:val="18"/>
          <w:szCs w:val="18"/>
        </w:rPr>
      </w:pPr>
      <w:r>
        <w:rPr>
          <w:rFonts w:ascii="Verdana" w:hAnsi="Verdana"/>
          <w:color w:val="663300"/>
          <w:sz w:val="18"/>
          <w:szCs w:val="18"/>
        </w:rPr>
        <w:t>2. Тип, структура урока.</w:t>
      </w:r>
    </w:p>
    <w:p w:rsidR="007A13B7" w:rsidRDefault="007A13B7" w:rsidP="007A13B7">
      <w:pPr>
        <w:pStyle w:val="a3"/>
        <w:shd w:val="clear" w:color="auto" w:fill="FFFFFF"/>
        <w:rPr>
          <w:rFonts w:ascii="Verdana" w:hAnsi="Verdana"/>
          <w:color w:val="663300"/>
          <w:sz w:val="18"/>
          <w:szCs w:val="18"/>
        </w:rPr>
      </w:pPr>
      <w:r>
        <w:rPr>
          <w:rFonts w:ascii="Verdana" w:hAnsi="Verdana"/>
          <w:color w:val="663300"/>
          <w:sz w:val="18"/>
          <w:szCs w:val="18"/>
        </w:rPr>
        <w:t>3. Общие методы. Приемы работы учеников.</w:t>
      </w:r>
    </w:p>
    <w:p w:rsidR="007A13B7" w:rsidRDefault="007A13B7" w:rsidP="007A13B7">
      <w:pPr>
        <w:pStyle w:val="a3"/>
        <w:shd w:val="clear" w:color="auto" w:fill="FFFFFF"/>
        <w:rPr>
          <w:rFonts w:ascii="Verdana" w:hAnsi="Verdana"/>
          <w:color w:val="663300"/>
          <w:sz w:val="18"/>
          <w:szCs w:val="18"/>
        </w:rPr>
      </w:pPr>
      <w:r>
        <w:rPr>
          <w:rFonts w:ascii="Verdana" w:hAnsi="Verdana"/>
          <w:color w:val="663300"/>
          <w:sz w:val="18"/>
          <w:szCs w:val="18"/>
        </w:rPr>
        <w:t>4. Средства наглядности. Источники информации, ТСО, ЭВТ.</w:t>
      </w:r>
    </w:p>
    <w:p w:rsidR="007A13B7" w:rsidRDefault="007A13B7" w:rsidP="007A13B7">
      <w:pPr>
        <w:pStyle w:val="a3"/>
        <w:shd w:val="clear" w:color="auto" w:fill="FFFFFF"/>
        <w:rPr>
          <w:rFonts w:ascii="Verdana" w:hAnsi="Verdana"/>
          <w:color w:val="663300"/>
          <w:sz w:val="18"/>
          <w:szCs w:val="18"/>
        </w:rPr>
      </w:pPr>
      <w:r>
        <w:rPr>
          <w:rStyle w:val="a4"/>
          <w:rFonts w:ascii="Verdana" w:hAnsi="Verdana"/>
          <w:i/>
          <w:iCs/>
          <w:color w:val="663300"/>
          <w:sz w:val="18"/>
          <w:szCs w:val="18"/>
        </w:rPr>
        <w:t>ІІ. Повторение опорных знаний</w:t>
      </w:r>
    </w:p>
    <w:p w:rsidR="007A13B7" w:rsidRDefault="007A13B7" w:rsidP="007A13B7">
      <w:pPr>
        <w:pStyle w:val="a3"/>
        <w:shd w:val="clear" w:color="auto" w:fill="FFFFFF"/>
        <w:rPr>
          <w:rFonts w:ascii="Verdana" w:hAnsi="Verdana"/>
          <w:color w:val="663300"/>
          <w:sz w:val="18"/>
          <w:szCs w:val="18"/>
        </w:rPr>
      </w:pPr>
      <w:r>
        <w:rPr>
          <w:rFonts w:ascii="Verdana" w:hAnsi="Verdana"/>
          <w:color w:val="663300"/>
          <w:sz w:val="18"/>
          <w:szCs w:val="18"/>
        </w:rPr>
        <w:t>1. Какие ранее изученные понятия, законы надо активировать в сознании учащихся, чтобы подготовить их к восприятию нового материала.</w:t>
      </w:r>
    </w:p>
    <w:p w:rsidR="007A13B7" w:rsidRDefault="007A13B7" w:rsidP="007A13B7">
      <w:pPr>
        <w:pStyle w:val="a3"/>
        <w:shd w:val="clear" w:color="auto" w:fill="FFFFFF"/>
        <w:rPr>
          <w:rFonts w:ascii="Verdana" w:hAnsi="Verdana"/>
          <w:color w:val="663300"/>
          <w:sz w:val="18"/>
          <w:szCs w:val="18"/>
        </w:rPr>
      </w:pPr>
      <w:r>
        <w:rPr>
          <w:rFonts w:ascii="Verdana" w:hAnsi="Verdana"/>
          <w:color w:val="663300"/>
          <w:sz w:val="18"/>
          <w:szCs w:val="18"/>
        </w:rPr>
        <w:t>2. Самостоятельная работа учащихся (ее объем, смысл).</w:t>
      </w:r>
    </w:p>
    <w:p w:rsidR="007A13B7" w:rsidRDefault="007A13B7" w:rsidP="007A13B7">
      <w:pPr>
        <w:pStyle w:val="a3"/>
        <w:shd w:val="clear" w:color="auto" w:fill="FFFFFF"/>
        <w:rPr>
          <w:rFonts w:ascii="Verdana" w:hAnsi="Verdana"/>
          <w:color w:val="663300"/>
          <w:sz w:val="18"/>
          <w:szCs w:val="18"/>
        </w:rPr>
      </w:pPr>
      <w:r>
        <w:rPr>
          <w:rFonts w:ascii="Verdana" w:hAnsi="Verdana"/>
          <w:color w:val="663300"/>
          <w:sz w:val="18"/>
          <w:szCs w:val="18"/>
        </w:rPr>
        <w:t>3. Способы развития интереса учащихся к теме, к предмету.</w:t>
      </w:r>
    </w:p>
    <w:p w:rsidR="007A13B7" w:rsidRDefault="007A13B7" w:rsidP="007A13B7">
      <w:pPr>
        <w:pStyle w:val="a3"/>
        <w:shd w:val="clear" w:color="auto" w:fill="FFFFFF"/>
        <w:rPr>
          <w:rFonts w:ascii="Verdana" w:hAnsi="Verdana"/>
          <w:color w:val="663300"/>
          <w:sz w:val="18"/>
          <w:szCs w:val="18"/>
        </w:rPr>
      </w:pPr>
      <w:r>
        <w:rPr>
          <w:rFonts w:ascii="Verdana" w:hAnsi="Verdana"/>
          <w:color w:val="663300"/>
          <w:sz w:val="18"/>
          <w:szCs w:val="18"/>
        </w:rPr>
        <w:t>4. Формы контроля над работой класса, отдельных учащихся. </w:t>
      </w:r>
    </w:p>
    <w:p w:rsidR="007A13B7" w:rsidRDefault="007A13B7" w:rsidP="007A13B7">
      <w:pPr>
        <w:pStyle w:val="a3"/>
        <w:shd w:val="clear" w:color="auto" w:fill="FFFFFF"/>
        <w:rPr>
          <w:rFonts w:ascii="Verdana" w:hAnsi="Verdana"/>
          <w:color w:val="663300"/>
          <w:sz w:val="18"/>
          <w:szCs w:val="18"/>
        </w:rPr>
      </w:pPr>
      <w:r>
        <w:rPr>
          <w:rStyle w:val="a4"/>
          <w:rFonts w:ascii="Verdana" w:hAnsi="Verdana"/>
          <w:i/>
          <w:iCs/>
          <w:color w:val="663300"/>
          <w:sz w:val="18"/>
          <w:szCs w:val="18"/>
        </w:rPr>
        <w:t>ІІІ. Усвоение новых знаний</w:t>
      </w:r>
    </w:p>
    <w:p w:rsidR="007A13B7" w:rsidRDefault="007A13B7" w:rsidP="007A13B7">
      <w:pPr>
        <w:pStyle w:val="a3"/>
        <w:shd w:val="clear" w:color="auto" w:fill="FFFFFF"/>
        <w:rPr>
          <w:rFonts w:ascii="Verdana" w:hAnsi="Verdana"/>
          <w:color w:val="663300"/>
          <w:sz w:val="18"/>
          <w:szCs w:val="18"/>
        </w:rPr>
      </w:pPr>
      <w:r>
        <w:rPr>
          <w:rFonts w:ascii="Verdana" w:hAnsi="Verdana"/>
          <w:color w:val="663300"/>
          <w:sz w:val="18"/>
          <w:szCs w:val="18"/>
        </w:rPr>
        <w:t>1. Новые понятия, законы и способы усвоения.</w:t>
      </w:r>
    </w:p>
    <w:p w:rsidR="007A13B7" w:rsidRDefault="007A13B7" w:rsidP="007A13B7">
      <w:pPr>
        <w:pStyle w:val="a3"/>
        <w:shd w:val="clear" w:color="auto" w:fill="FFFFFF"/>
        <w:rPr>
          <w:rFonts w:ascii="Verdana" w:hAnsi="Verdana"/>
          <w:color w:val="663300"/>
          <w:sz w:val="18"/>
          <w:szCs w:val="18"/>
        </w:rPr>
      </w:pPr>
      <w:r>
        <w:rPr>
          <w:rFonts w:ascii="Verdana" w:hAnsi="Verdana"/>
          <w:color w:val="663300"/>
          <w:sz w:val="18"/>
          <w:szCs w:val="18"/>
        </w:rPr>
        <w:t>2. Что должны узнать или усвоить ученики. Познавательные учебные задачи.</w:t>
      </w:r>
    </w:p>
    <w:p w:rsidR="007A13B7" w:rsidRDefault="007A13B7" w:rsidP="007A13B7">
      <w:pPr>
        <w:pStyle w:val="a3"/>
        <w:shd w:val="clear" w:color="auto" w:fill="FFFFFF"/>
        <w:rPr>
          <w:rFonts w:ascii="Verdana" w:hAnsi="Verdana"/>
          <w:color w:val="663300"/>
          <w:sz w:val="18"/>
          <w:szCs w:val="18"/>
        </w:rPr>
      </w:pPr>
      <w:r>
        <w:rPr>
          <w:rFonts w:ascii="Verdana" w:hAnsi="Verdana"/>
          <w:color w:val="663300"/>
          <w:sz w:val="18"/>
          <w:szCs w:val="18"/>
        </w:rPr>
        <w:t>3. Самостоятельная работа и ее содержание (дидактическое назначение).</w:t>
      </w:r>
    </w:p>
    <w:p w:rsidR="007A13B7" w:rsidRDefault="007A13B7" w:rsidP="007A13B7">
      <w:pPr>
        <w:pStyle w:val="a3"/>
        <w:shd w:val="clear" w:color="auto" w:fill="FFFFFF"/>
        <w:rPr>
          <w:rFonts w:ascii="Verdana" w:hAnsi="Verdana"/>
          <w:color w:val="663300"/>
          <w:sz w:val="18"/>
          <w:szCs w:val="18"/>
        </w:rPr>
      </w:pPr>
      <w:r>
        <w:rPr>
          <w:rFonts w:ascii="Verdana" w:hAnsi="Verdana"/>
          <w:color w:val="663300"/>
          <w:sz w:val="18"/>
          <w:szCs w:val="18"/>
        </w:rPr>
        <w:t>4. Проблемные и информационные вопросы.</w:t>
      </w:r>
    </w:p>
    <w:p w:rsidR="007A13B7" w:rsidRDefault="007A13B7" w:rsidP="007A13B7">
      <w:pPr>
        <w:pStyle w:val="a3"/>
        <w:shd w:val="clear" w:color="auto" w:fill="FFFFFF"/>
        <w:rPr>
          <w:rFonts w:ascii="Verdana" w:hAnsi="Verdana"/>
          <w:color w:val="663300"/>
          <w:sz w:val="18"/>
          <w:szCs w:val="18"/>
        </w:rPr>
      </w:pPr>
      <w:r>
        <w:rPr>
          <w:rFonts w:ascii="Verdana" w:hAnsi="Verdana"/>
          <w:color w:val="663300"/>
          <w:sz w:val="18"/>
          <w:szCs w:val="18"/>
        </w:rPr>
        <w:t>5. Варианты решения проблемы.</w:t>
      </w:r>
    </w:p>
    <w:p w:rsidR="007A13B7" w:rsidRDefault="007A13B7" w:rsidP="007A13B7">
      <w:pPr>
        <w:pStyle w:val="a3"/>
        <w:shd w:val="clear" w:color="auto" w:fill="FFFFFF"/>
        <w:rPr>
          <w:rFonts w:ascii="Verdana" w:hAnsi="Verdana"/>
          <w:color w:val="663300"/>
          <w:sz w:val="18"/>
          <w:szCs w:val="18"/>
        </w:rPr>
      </w:pPr>
      <w:r>
        <w:rPr>
          <w:rFonts w:ascii="Verdana" w:hAnsi="Verdana"/>
          <w:color w:val="663300"/>
          <w:sz w:val="18"/>
          <w:szCs w:val="18"/>
        </w:rPr>
        <w:t>6. Варианты закрепления изученного.</w:t>
      </w:r>
    </w:p>
    <w:p w:rsidR="007A13B7" w:rsidRDefault="007A13B7" w:rsidP="007A13B7">
      <w:pPr>
        <w:pStyle w:val="a3"/>
        <w:shd w:val="clear" w:color="auto" w:fill="FFFFFF"/>
        <w:rPr>
          <w:rFonts w:ascii="Verdana" w:hAnsi="Verdana"/>
          <w:color w:val="663300"/>
          <w:sz w:val="18"/>
          <w:szCs w:val="18"/>
        </w:rPr>
      </w:pPr>
      <w:r>
        <w:rPr>
          <w:rStyle w:val="a4"/>
          <w:rFonts w:ascii="Verdana" w:hAnsi="Verdana"/>
          <w:i/>
          <w:iCs/>
          <w:color w:val="663300"/>
          <w:sz w:val="18"/>
          <w:szCs w:val="18"/>
        </w:rPr>
        <w:t>IV. Формирование умений и навыков</w:t>
      </w:r>
    </w:p>
    <w:p w:rsidR="007A13B7" w:rsidRDefault="007A13B7" w:rsidP="007A13B7">
      <w:pPr>
        <w:pStyle w:val="a3"/>
        <w:shd w:val="clear" w:color="auto" w:fill="FFFFFF"/>
        <w:rPr>
          <w:rFonts w:ascii="Verdana" w:hAnsi="Verdana"/>
          <w:color w:val="663300"/>
          <w:sz w:val="18"/>
          <w:szCs w:val="18"/>
        </w:rPr>
      </w:pPr>
      <w:r>
        <w:rPr>
          <w:rFonts w:ascii="Verdana" w:hAnsi="Verdana"/>
          <w:color w:val="663300"/>
          <w:sz w:val="18"/>
          <w:szCs w:val="18"/>
        </w:rPr>
        <w:t>1. Конкретные умения и навыки для отработки.</w:t>
      </w:r>
    </w:p>
    <w:p w:rsidR="007A13B7" w:rsidRDefault="007A13B7" w:rsidP="007A13B7">
      <w:pPr>
        <w:pStyle w:val="a3"/>
        <w:shd w:val="clear" w:color="auto" w:fill="FFFFFF"/>
        <w:rPr>
          <w:rFonts w:ascii="Verdana" w:hAnsi="Verdana"/>
          <w:color w:val="663300"/>
          <w:sz w:val="18"/>
          <w:szCs w:val="18"/>
        </w:rPr>
      </w:pPr>
      <w:r>
        <w:rPr>
          <w:rFonts w:ascii="Verdana" w:hAnsi="Verdana"/>
          <w:color w:val="663300"/>
          <w:sz w:val="18"/>
          <w:szCs w:val="18"/>
        </w:rPr>
        <w:t>2. Виды устных и письменных самостоятельных работ, упражнений.</w:t>
      </w:r>
    </w:p>
    <w:p w:rsidR="007A13B7" w:rsidRDefault="007A13B7" w:rsidP="007A13B7">
      <w:pPr>
        <w:pStyle w:val="a3"/>
        <w:shd w:val="clear" w:color="auto" w:fill="FFFFFF"/>
        <w:rPr>
          <w:rFonts w:ascii="Verdana" w:hAnsi="Verdana"/>
          <w:color w:val="663300"/>
          <w:sz w:val="18"/>
          <w:szCs w:val="18"/>
        </w:rPr>
      </w:pPr>
      <w:r>
        <w:rPr>
          <w:rFonts w:ascii="Verdana" w:hAnsi="Verdana"/>
          <w:color w:val="663300"/>
          <w:sz w:val="18"/>
          <w:szCs w:val="18"/>
        </w:rPr>
        <w:t>3. Способы «обратной связи».</w:t>
      </w:r>
    </w:p>
    <w:p w:rsidR="007A13B7" w:rsidRDefault="007A13B7" w:rsidP="007A13B7">
      <w:pPr>
        <w:pStyle w:val="a3"/>
        <w:shd w:val="clear" w:color="auto" w:fill="FFFFFF"/>
        <w:rPr>
          <w:rFonts w:ascii="Verdana" w:hAnsi="Verdana"/>
          <w:color w:val="663300"/>
          <w:sz w:val="18"/>
          <w:szCs w:val="18"/>
        </w:rPr>
      </w:pPr>
      <w:r>
        <w:rPr>
          <w:rFonts w:ascii="Verdana" w:hAnsi="Verdana"/>
          <w:color w:val="663300"/>
          <w:sz w:val="18"/>
          <w:szCs w:val="18"/>
        </w:rPr>
        <w:t>4. Фамилии учащихся, которые будут опрошены.</w:t>
      </w:r>
    </w:p>
    <w:p w:rsidR="007A13B7" w:rsidRDefault="007A13B7" w:rsidP="007A13B7">
      <w:pPr>
        <w:pStyle w:val="a3"/>
        <w:shd w:val="clear" w:color="auto" w:fill="FFFFFF"/>
        <w:rPr>
          <w:rFonts w:ascii="Verdana" w:hAnsi="Verdana"/>
          <w:color w:val="663300"/>
          <w:sz w:val="18"/>
          <w:szCs w:val="18"/>
        </w:rPr>
      </w:pPr>
      <w:r>
        <w:rPr>
          <w:rStyle w:val="a4"/>
          <w:rFonts w:ascii="Verdana" w:hAnsi="Verdana"/>
          <w:i/>
          <w:iCs/>
          <w:color w:val="663300"/>
          <w:sz w:val="18"/>
          <w:szCs w:val="18"/>
        </w:rPr>
        <w:t>V. Домашнее задание</w:t>
      </w:r>
    </w:p>
    <w:p w:rsidR="007A13B7" w:rsidRDefault="007A13B7" w:rsidP="007A13B7">
      <w:pPr>
        <w:pStyle w:val="a3"/>
        <w:shd w:val="clear" w:color="auto" w:fill="FFFFFF"/>
        <w:rPr>
          <w:rFonts w:ascii="Verdana" w:hAnsi="Verdana"/>
          <w:color w:val="663300"/>
          <w:sz w:val="18"/>
          <w:szCs w:val="18"/>
        </w:rPr>
      </w:pPr>
      <w:r>
        <w:rPr>
          <w:rFonts w:ascii="Verdana" w:hAnsi="Verdana"/>
          <w:color w:val="663300"/>
          <w:sz w:val="18"/>
          <w:szCs w:val="18"/>
        </w:rPr>
        <w:t>1. Что повторять и приготовить к уроку.</w:t>
      </w:r>
    </w:p>
    <w:p w:rsidR="007A13B7" w:rsidRDefault="007A13B7" w:rsidP="007A13B7">
      <w:pPr>
        <w:pStyle w:val="a3"/>
        <w:shd w:val="clear" w:color="auto" w:fill="FFFFFF"/>
        <w:rPr>
          <w:rFonts w:ascii="Verdana" w:hAnsi="Verdana"/>
          <w:color w:val="663300"/>
          <w:sz w:val="18"/>
          <w:szCs w:val="18"/>
        </w:rPr>
      </w:pPr>
      <w:r>
        <w:rPr>
          <w:rFonts w:ascii="Verdana" w:hAnsi="Verdana"/>
          <w:color w:val="663300"/>
          <w:sz w:val="18"/>
          <w:szCs w:val="18"/>
        </w:rPr>
        <w:t>2. Творческая самостоятельная работа.</w:t>
      </w:r>
    </w:p>
    <w:p w:rsidR="007A13B7" w:rsidRDefault="007A13B7" w:rsidP="007A13B7">
      <w:pPr>
        <w:pStyle w:val="a3"/>
        <w:shd w:val="clear" w:color="auto" w:fill="FFFFFF"/>
        <w:rPr>
          <w:rFonts w:ascii="Verdana" w:hAnsi="Verdana"/>
          <w:color w:val="663300"/>
          <w:sz w:val="18"/>
          <w:szCs w:val="18"/>
        </w:rPr>
      </w:pPr>
      <w:r>
        <w:rPr>
          <w:rFonts w:ascii="Verdana" w:hAnsi="Verdana"/>
          <w:color w:val="663300"/>
          <w:sz w:val="18"/>
          <w:szCs w:val="18"/>
        </w:rPr>
        <w:t>3. Объем и время выполнения домашнего задания (сообщить учащимся).</w:t>
      </w:r>
    </w:p>
    <w:p w:rsidR="007A13B7" w:rsidRDefault="007A13B7" w:rsidP="007A13B7">
      <w:pPr>
        <w:pStyle w:val="a3"/>
        <w:shd w:val="clear" w:color="auto" w:fill="FFFFFF"/>
        <w:rPr>
          <w:rFonts w:ascii="Verdana" w:hAnsi="Verdana"/>
          <w:color w:val="663300"/>
          <w:sz w:val="18"/>
          <w:szCs w:val="18"/>
        </w:rPr>
      </w:pPr>
      <w:r>
        <w:rPr>
          <w:rFonts w:ascii="Verdana" w:hAnsi="Verdana"/>
          <w:color w:val="663300"/>
          <w:sz w:val="18"/>
          <w:szCs w:val="18"/>
        </w:rPr>
        <w:t> </w:t>
      </w:r>
    </w:p>
    <w:p w:rsidR="007A13B7" w:rsidRDefault="007A13B7" w:rsidP="007A13B7">
      <w:pPr>
        <w:pStyle w:val="a3"/>
        <w:shd w:val="clear" w:color="auto" w:fill="FFFFFF"/>
        <w:jc w:val="center"/>
        <w:rPr>
          <w:rFonts w:ascii="Verdana" w:hAnsi="Verdana"/>
          <w:color w:val="663300"/>
          <w:sz w:val="18"/>
          <w:szCs w:val="18"/>
        </w:rPr>
      </w:pPr>
      <w:r>
        <w:rPr>
          <w:rStyle w:val="a4"/>
          <w:rFonts w:ascii="Verdana" w:hAnsi="Verdana"/>
          <w:color w:val="663300"/>
          <w:sz w:val="22"/>
          <w:szCs w:val="22"/>
        </w:rPr>
        <w:t>Основные этапы современного урока</w:t>
      </w:r>
    </w:p>
    <w:p w:rsidR="007A13B7" w:rsidRDefault="007A13B7" w:rsidP="007A13B7">
      <w:pPr>
        <w:pStyle w:val="a3"/>
        <w:shd w:val="clear" w:color="auto" w:fill="FFFFFF"/>
        <w:rPr>
          <w:rFonts w:ascii="Verdana" w:hAnsi="Verdana"/>
          <w:color w:val="663300"/>
          <w:sz w:val="18"/>
          <w:szCs w:val="18"/>
        </w:rPr>
      </w:pPr>
      <w:r>
        <w:rPr>
          <w:rFonts w:ascii="Verdana" w:hAnsi="Verdana"/>
          <w:color w:val="663300"/>
          <w:sz w:val="18"/>
          <w:szCs w:val="18"/>
        </w:rPr>
        <w:lastRenderedPageBreak/>
        <w:t>1. Организационный момент, характеризующийся внешней и внутренней (психологической) готовностью ученика к уроку;</w:t>
      </w:r>
    </w:p>
    <w:p w:rsidR="007A13B7" w:rsidRDefault="007A13B7" w:rsidP="007A13B7">
      <w:pPr>
        <w:pStyle w:val="a3"/>
        <w:shd w:val="clear" w:color="auto" w:fill="FFFFFF"/>
        <w:rPr>
          <w:rFonts w:ascii="Verdana" w:hAnsi="Verdana"/>
          <w:color w:val="663300"/>
          <w:sz w:val="18"/>
          <w:szCs w:val="18"/>
        </w:rPr>
      </w:pPr>
      <w:r>
        <w:rPr>
          <w:rFonts w:ascii="Verdana" w:hAnsi="Verdana"/>
          <w:color w:val="663300"/>
          <w:sz w:val="18"/>
          <w:szCs w:val="18"/>
        </w:rPr>
        <w:t>2. проверка домашнего задания (проверка пройденного материала бесполезна, если не имеет отношения к новому материалу);</w:t>
      </w:r>
    </w:p>
    <w:p w:rsidR="007A13B7" w:rsidRDefault="007A13B7" w:rsidP="007A13B7">
      <w:pPr>
        <w:pStyle w:val="a3"/>
        <w:shd w:val="clear" w:color="auto" w:fill="FFFFFF"/>
        <w:rPr>
          <w:rFonts w:ascii="Verdana" w:hAnsi="Verdana"/>
          <w:color w:val="663300"/>
          <w:sz w:val="18"/>
          <w:szCs w:val="18"/>
        </w:rPr>
      </w:pPr>
      <w:r>
        <w:rPr>
          <w:rFonts w:ascii="Verdana" w:hAnsi="Verdana"/>
          <w:color w:val="663300"/>
          <w:sz w:val="18"/>
          <w:szCs w:val="18"/>
        </w:rPr>
        <w:t>3. проверка знаний, умений и навыков учащихся, необходимых для восприятия нового материала;</w:t>
      </w:r>
    </w:p>
    <w:p w:rsidR="007A13B7" w:rsidRDefault="007A13B7" w:rsidP="007A13B7">
      <w:pPr>
        <w:pStyle w:val="a3"/>
        <w:shd w:val="clear" w:color="auto" w:fill="FFFFFF"/>
        <w:rPr>
          <w:rFonts w:ascii="Verdana" w:hAnsi="Verdana"/>
          <w:color w:val="663300"/>
          <w:sz w:val="18"/>
          <w:szCs w:val="18"/>
        </w:rPr>
      </w:pPr>
      <w:r>
        <w:rPr>
          <w:rFonts w:ascii="Verdana" w:hAnsi="Verdana"/>
          <w:color w:val="663300"/>
          <w:sz w:val="18"/>
          <w:szCs w:val="18"/>
        </w:rPr>
        <w:t>4. постановка цели и задач урока перед учащимися;</w:t>
      </w:r>
    </w:p>
    <w:p w:rsidR="007A13B7" w:rsidRDefault="007A13B7" w:rsidP="007A13B7">
      <w:pPr>
        <w:pStyle w:val="a3"/>
        <w:shd w:val="clear" w:color="auto" w:fill="FFFFFF"/>
        <w:rPr>
          <w:rFonts w:ascii="Verdana" w:hAnsi="Verdana"/>
          <w:color w:val="663300"/>
          <w:sz w:val="18"/>
          <w:szCs w:val="18"/>
        </w:rPr>
      </w:pPr>
      <w:r>
        <w:rPr>
          <w:rFonts w:ascii="Verdana" w:hAnsi="Verdana"/>
          <w:color w:val="663300"/>
          <w:sz w:val="18"/>
          <w:szCs w:val="18"/>
        </w:rPr>
        <w:t>5. организация восприятия и осмысления новой информации, т. е. усвоение исходных знаний – это центральное звено урока;</w:t>
      </w:r>
    </w:p>
    <w:p w:rsidR="007A13B7" w:rsidRDefault="007A13B7" w:rsidP="007A13B7">
      <w:pPr>
        <w:pStyle w:val="a3"/>
        <w:shd w:val="clear" w:color="auto" w:fill="FFFFFF"/>
        <w:rPr>
          <w:rFonts w:ascii="Verdana" w:hAnsi="Verdana"/>
          <w:color w:val="663300"/>
          <w:sz w:val="18"/>
          <w:szCs w:val="18"/>
        </w:rPr>
      </w:pPr>
      <w:r>
        <w:rPr>
          <w:rFonts w:ascii="Verdana" w:hAnsi="Verdana"/>
          <w:color w:val="663300"/>
          <w:sz w:val="18"/>
          <w:szCs w:val="18"/>
        </w:rPr>
        <w:t>6. первичная проверка понимания нового материала;</w:t>
      </w:r>
    </w:p>
    <w:p w:rsidR="007A13B7" w:rsidRDefault="007A13B7" w:rsidP="007A13B7">
      <w:pPr>
        <w:pStyle w:val="a3"/>
        <w:shd w:val="clear" w:color="auto" w:fill="FFFFFF"/>
        <w:rPr>
          <w:rFonts w:ascii="Verdana" w:hAnsi="Verdana"/>
          <w:color w:val="663300"/>
          <w:sz w:val="18"/>
          <w:szCs w:val="18"/>
        </w:rPr>
      </w:pPr>
      <w:r>
        <w:rPr>
          <w:rFonts w:ascii="Verdana" w:hAnsi="Verdana"/>
          <w:color w:val="663300"/>
          <w:sz w:val="18"/>
          <w:szCs w:val="18"/>
        </w:rPr>
        <w:t>7. организация усвоения способов деятельности путем воспроизведения информации и упражнений в ее применении по образцу (возможна смена вариантов);</w:t>
      </w:r>
    </w:p>
    <w:p w:rsidR="007A13B7" w:rsidRDefault="007A13B7" w:rsidP="007A13B7">
      <w:pPr>
        <w:pStyle w:val="a3"/>
        <w:shd w:val="clear" w:color="auto" w:fill="FFFFFF"/>
        <w:rPr>
          <w:rFonts w:ascii="Verdana" w:hAnsi="Verdana"/>
          <w:color w:val="663300"/>
          <w:sz w:val="18"/>
          <w:szCs w:val="18"/>
        </w:rPr>
      </w:pPr>
      <w:r>
        <w:rPr>
          <w:rFonts w:ascii="Verdana" w:hAnsi="Verdana"/>
          <w:color w:val="663300"/>
          <w:sz w:val="18"/>
          <w:szCs w:val="18"/>
        </w:rPr>
        <w:t>8. творческое применение и добывание знаний, освоение способов деятельности путем решения проблемных задач, построенных на основе ранее усвоенных знаний и умений;</w:t>
      </w:r>
    </w:p>
    <w:p w:rsidR="007A13B7" w:rsidRDefault="007A13B7" w:rsidP="007A13B7">
      <w:pPr>
        <w:pStyle w:val="a3"/>
        <w:shd w:val="clear" w:color="auto" w:fill="FFFFFF"/>
        <w:rPr>
          <w:rFonts w:ascii="Verdana" w:hAnsi="Verdana"/>
          <w:color w:val="663300"/>
          <w:sz w:val="18"/>
          <w:szCs w:val="18"/>
        </w:rPr>
      </w:pPr>
      <w:r>
        <w:rPr>
          <w:rFonts w:ascii="Verdana" w:hAnsi="Verdana"/>
          <w:color w:val="663300"/>
          <w:sz w:val="18"/>
          <w:szCs w:val="18"/>
        </w:rPr>
        <w:t>9. обобщение изучаемого на уроке и введение его в систему ранее усвоенных знаний;</w:t>
      </w:r>
    </w:p>
    <w:p w:rsidR="007A13B7" w:rsidRDefault="007A13B7" w:rsidP="007A13B7">
      <w:pPr>
        <w:pStyle w:val="a3"/>
        <w:shd w:val="clear" w:color="auto" w:fill="FFFFFF"/>
        <w:rPr>
          <w:rFonts w:ascii="Verdana" w:hAnsi="Verdana"/>
          <w:color w:val="663300"/>
          <w:sz w:val="18"/>
          <w:szCs w:val="18"/>
        </w:rPr>
      </w:pPr>
      <w:r>
        <w:rPr>
          <w:rFonts w:ascii="Verdana" w:hAnsi="Verdana"/>
          <w:color w:val="663300"/>
          <w:sz w:val="18"/>
          <w:szCs w:val="18"/>
        </w:rPr>
        <w:t>10. домашнее задание к следующему уроку, в том числе ранее пройденного учебного материала, необходимого для восприятия следующей темы;</w:t>
      </w:r>
    </w:p>
    <w:p w:rsidR="007A13B7" w:rsidRDefault="007A13B7" w:rsidP="007A13B7">
      <w:pPr>
        <w:pStyle w:val="a3"/>
        <w:shd w:val="clear" w:color="auto" w:fill="FFFFFF"/>
        <w:rPr>
          <w:rFonts w:ascii="Verdana" w:hAnsi="Verdana"/>
          <w:color w:val="663300"/>
          <w:sz w:val="18"/>
          <w:szCs w:val="18"/>
        </w:rPr>
      </w:pPr>
      <w:r>
        <w:rPr>
          <w:rFonts w:ascii="Verdana" w:hAnsi="Verdana"/>
          <w:color w:val="663300"/>
          <w:sz w:val="18"/>
          <w:szCs w:val="18"/>
        </w:rPr>
        <w:t>11. подведение итогов урока, в том числе оценка деятельности учащихся и объявление отметок.</w:t>
      </w:r>
    </w:p>
    <w:p w:rsidR="00613AAE" w:rsidRDefault="00613AAE">
      <w:bookmarkStart w:id="0" w:name="_GoBack"/>
      <w:bookmarkEnd w:id="0"/>
    </w:p>
    <w:sectPr w:rsidR="00613A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13B7"/>
    <w:rsid w:val="003A5C6C"/>
    <w:rsid w:val="00613AAE"/>
    <w:rsid w:val="007A1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20D9BE-41AB-44D2-B93D-80CF005CC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5C6C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A13B7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A13B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08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08296">
          <w:marLeft w:val="150"/>
          <w:marRight w:val="0"/>
          <w:marTop w:val="0"/>
          <w:marBottom w:val="0"/>
          <w:divBdr>
            <w:top w:val="single" w:sz="6" w:space="1" w:color="999060"/>
            <w:left w:val="single" w:sz="6" w:space="8" w:color="999060"/>
            <w:bottom w:val="single" w:sz="6" w:space="0" w:color="999060"/>
            <w:right w:val="single" w:sz="6" w:space="8" w:color="999060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366</Words>
  <Characters>2091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User44</dc:creator>
  <cp:keywords/>
  <dc:description/>
  <cp:lastModifiedBy>User44</cp:lastModifiedBy>
  <cp:revision>1</cp:revision>
  <dcterms:created xsi:type="dcterms:W3CDTF">2018-02-20T20:09:00Z</dcterms:created>
  <dcterms:modified xsi:type="dcterms:W3CDTF">2018-02-20T20:09:00Z</dcterms:modified>
</cp:coreProperties>
</file>